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E8" w:rsidRDefault="00DD0FE8" w:rsidP="00DD0F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FE8">
        <w:rPr>
          <w:rFonts w:ascii="Times New Roman" w:hAnsi="Times New Roman" w:cs="Times New Roman"/>
          <w:b/>
          <w:sz w:val="28"/>
          <w:szCs w:val="28"/>
        </w:rPr>
        <w:t xml:space="preserve">Территориальный фонд обязательного медицинского страхования </w:t>
      </w:r>
      <w:r w:rsidR="000668B8">
        <w:rPr>
          <w:rFonts w:ascii="Times New Roman" w:hAnsi="Times New Roman" w:cs="Times New Roman"/>
          <w:b/>
          <w:sz w:val="28"/>
          <w:szCs w:val="28"/>
        </w:rPr>
        <w:t xml:space="preserve">Липецкой </w:t>
      </w:r>
      <w:r w:rsidRPr="00DD0FE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DD0FE8" w:rsidRDefault="00DD0FE8" w:rsidP="00DD0F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DD0FE8">
        <w:rPr>
          <w:rFonts w:ascii="Times New Roman" w:hAnsi="Times New Roman" w:cs="Times New Roman"/>
          <w:sz w:val="24"/>
          <w:szCs w:val="24"/>
        </w:rPr>
        <w:t xml:space="preserve">ТФОМС </w:t>
      </w:r>
      <w:r w:rsidR="000668B8">
        <w:rPr>
          <w:rFonts w:ascii="Times New Roman" w:hAnsi="Times New Roman" w:cs="Times New Roman"/>
          <w:sz w:val="24"/>
          <w:szCs w:val="24"/>
        </w:rPr>
        <w:t xml:space="preserve">Липецкой </w:t>
      </w:r>
      <w:r w:rsidRPr="00DD0FE8">
        <w:rPr>
          <w:rFonts w:ascii="Times New Roman" w:hAnsi="Times New Roman" w:cs="Times New Roman"/>
          <w:sz w:val="24"/>
          <w:szCs w:val="24"/>
        </w:rPr>
        <w:t xml:space="preserve"> области)</w:t>
      </w:r>
    </w:p>
    <w:p w:rsidR="00DD0FE8" w:rsidRDefault="00DD0FE8" w:rsidP="00DD0F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731" w:rsidRDefault="00DD0FE8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4492">
        <w:rPr>
          <w:rFonts w:ascii="Times New Roman" w:hAnsi="Times New Roman" w:cs="Times New Roman"/>
          <w:sz w:val="24"/>
          <w:szCs w:val="24"/>
        </w:rPr>
        <w:t xml:space="preserve">Приказом ТФОМС </w:t>
      </w:r>
      <w:r w:rsidR="000668B8">
        <w:rPr>
          <w:rFonts w:ascii="Times New Roman" w:hAnsi="Times New Roman" w:cs="Times New Roman"/>
          <w:sz w:val="24"/>
          <w:szCs w:val="24"/>
        </w:rPr>
        <w:t>Липецкой</w:t>
      </w:r>
      <w:r w:rsidR="006D4492">
        <w:rPr>
          <w:rFonts w:ascii="Times New Roman" w:hAnsi="Times New Roman" w:cs="Times New Roman"/>
          <w:sz w:val="24"/>
          <w:szCs w:val="24"/>
        </w:rPr>
        <w:t xml:space="preserve"> обл</w:t>
      </w:r>
      <w:r w:rsidR="004C00A9">
        <w:rPr>
          <w:rFonts w:ascii="Times New Roman" w:hAnsi="Times New Roman" w:cs="Times New Roman"/>
          <w:sz w:val="24"/>
          <w:szCs w:val="24"/>
        </w:rPr>
        <w:t xml:space="preserve">асти от </w:t>
      </w:r>
      <w:r w:rsidR="004C00A9" w:rsidRPr="004C00A9">
        <w:rPr>
          <w:rFonts w:ascii="Times New Roman" w:hAnsi="Times New Roman" w:cs="Times New Roman"/>
          <w:sz w:val="24"/>
          <w:szCs w:val="24"/>
        </w:rPr>
        <w:t>9</w:t>
      </w:r>
      <w:r w:rsidR="00770506">
        <w:rPr>
          <w:rFonts w:ascii="Times New Roman" w:hAnsi="Times New Roman" w:cs="Times New Roman"/>
          <w:sz w:val="24"/>
          <w:szCs w:val="24"/>
        </w:rPr>
        <w:t xml:space="preserve"> </w:t>
      </w:r>
      <w:r w:rsidR="000668B8">
        <w:rPr>
          <w:rFonts w:ascii="Times New Roman" w:hAnsi="Times New Roman" w:cs="Times New Roman"/>
          <w:sz w:val="24"/>
          <w:szCs w:val="24"/>
        </w:rPr>
        <w:t>января</w:t>
      </w:r>
      <w:r w:rsidR="00770506">
        <w:rPr>
          <w:rFonts w:ascii="Times New Roman" w:hAnsi="Times New Roman" w:cs="Times New Roman"/>
          <w:sz w:val="24"/>
          <w:szCs w:val="24"/>
        </w:rPr>
        <w:t xml:space="preserve"> 202</w:t>
      </w:r>
      <w:r w:rsidR="004C00A9" w:rsidRPr="004C00A9">
        <w:rPr>
          <w:rFonts w:ascii="Times New Roman" w:hAnsi="Times New Roman" w:cs="Times New Roman"/>
          <w:sz w:val="24"/>
          <w:szCs w:val="24"/>
        </w:rPr>
        <w:t>3</w:t>
      </w:r>
      <w:r w:rsidR="004C00A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668B8">
        <w:rPr>
          <w:rFonts w:ascii="Times New Roman" w:hAnsi="Times New Roman" w:cs="Times New Roman"/>
          <w:sz w:val="24"/>
          <w:szCs w:val="24"/>
        </w:rPr>
        <w:t>2</w:t>
      </w:r>
      <w:r w:rsidR="00282605">
        <w:rPr>
          <w:rFonts w:ascii="Times New Roman" w:hAnsi="Times New Roman" w:cs="Times New Roman"/>
          <w:sz w:val="24"/>
          <w:szCs w:val="24"/>
        </w:rPr>
        <w:t xml:space="preserve"> у</w:t>
      </w:r>
      <w:r w:rsidR="006D4492">
        <w:rPr>
          <w:rFonts w:ascii="Times New Roman" w:hAnsi="Times New Roman" w:cs="Times New Roman"/>
          <w:sz w:val="24"/>
          <w:szCs w:val="24"/>
        </w:rPr>
        <w:t xml:space="preserve">тверждена Учетная политика ТФОМС </w:t>
      </w:r>
      <w:r w:rsidR="000668B8">
        <w:rPr>
          <w:rFonts w:ascii="Times New Roman" w:hAnsi="Times New Roman" w:cs="Times New Roman"/>
          <w:sz w:val="24"/>
          <w:szCs w:val="24"/>
        </w:rPr>
        <w:t xml:space="preserve">Липецкой </w:t>
      </w:r>
      <w:r w:rsidR="006D4492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6D4492" w:rsidRDefault="006D4492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D0FE8">
        <w:rPr>
          <w:rFonts w:ascii="Times New Roman" w:hAnsi="Times New Roman" w:cs="Times New Roman"/>
          <w:sz w:val="24"/>
          <w:szCs w:val="24"/>
        </w:rPr>
        <w:t>На основании указанного приказа в</w:t>
      </w:r>
      <w:r>
        <w:rPr>
          <w:rFonts w:ascii="Times New Roman" w:hAnsi="Times New Roman" w:cs="Times New Roman"/>
          <w:sz w:val="24"/>
          <w:szCs w:val="24"/>
        </w:rPr>
        <w:t xml:space="preserve">едение бюджетного учета в ТФОМС </w:t>
      </w:r>
      <w:r w:rsidR="000668B8">
        <w:rPr>
          <w:rFonts w:ascii="Times New Roman" w:hAnsi="Times New Roman" w:cs="Times New Roman"/>
          <w:sz w:val="24"/>
          <w:szCs w:val="24"/>
        </w:rPr>
        <w:t>Липецкой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осуществляется в соответствии</w:t>
      </w:r>
      <w:r w:rsidR="000C4864">
        <w:rPr>
          <w:rFonts w:ascii="Times New Roman" w:hAnsi="Times New Roman" w:cs="Times New Roman"/>
          <w:sz w:val="24"/>
          <w:szCs w:val="24"/>
        </w:rPr>
        <w:t xml:space="preserve"> с Бюджетным кодексом, Налоговым кодексом, Федеральным законом «О бухгалтерском учете» от 06 декабря 2011 года № 402-ФЗ, Приказом Министерства финансов РФ от 01 декабря 2010 года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</w:t>
      </w:r>
      <w:proofErr w:type="gramEnd"/>
      <w:r w:rsidR="000C48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C4864">
        <w:rPr>
          <w:rFonts w:ascii="Times New Roman" w:hAnsi="Times New Roman" w:cs="Times New Roman"/>
          <w:sz w:val="24"/>
          <w:szCs w:val="24"/>
        </w:rPr>
        <w:t>фондами, государственных академий наук, государственных (муниципальных) учреждений и Инструкции по его применению», Приказом Министерства финансов РФ от 06 декабря 2010 года № 162н «Об утверждении Плана счетов бюджетного учета и Инструкции по его применению», федеральными стандартами бухгалтерского учета и отчетности для организаций государственного сектора, бюджетным законодательством и другими нормативными правовыми актами Российской Федерации.</w:t>
      </w:r>
      <w:proofErr w:type="gramEnd"/>
    </w:p>
    <w:p w:rsidR="000C4864" w:rsidRDefault="000C4864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Учетной политикой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7578A1" w:rsidRDefault="007578A1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605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абочий план счетов бухгалтерского уч</w:t>
      </w:r>
      <w:r w:rsidR="001E50EA">
        <w:rPr>
          <w:rFonts w:ascii="Times New Roman" w:hAnsi="Times New Roman" w:cs="Times New Roman"/>
          <w:sz w:val="24"/>
          <w:szCs w:val="24"/>
        </w:rPr>
        <w:t>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D0FE8" w:rsidRDefault="00DD0FE8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Порядок учета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счетах;</w:t>
      </w:r>
    </w:p>
    <w:p w:rsidR="00A82234" w:rsidRDefault="00A82234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12CE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рафик</w:t>
      </w:r>
      <w:r w:rsidR="007578A1">
        <w:rPr>
          <w:rFonts w:ascii="Times New Roman" w:hAnsi="Times New Roman" w:cs="Times New Roman"/>
          <w:sz w:val="24"/>
          <w:szCs w:val="24"/>
        </w:rPr>
        <w:t xml:space="preserve"> и правила документооборота, технология обработки учетной информации;</w:t>
      </w:r>
    </w:p>
    <w:p w:rsidR="000C4864" w:rsidRDefault="000C4864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605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орядок учета и методы оценки объектов бухгалтерского учета, в том числе расчетов, нефинансовых активов, финансового результата, санкционирования расходов бюджета</w:t>
      </w:r>
      <w:proofErr w:type="gramStart"/>
      <w:r>
        <w:rPr>
          <w:rFonts w:ascii="Times New Roman" w:hAnsi="Times New Roman" w:cs="Times New Roman"/>
          <w:sz w:val="24"/>
          <w:szCs w:val="24"/>
        </w:rPr>
        <w:t>,;</w:t>
      </w:r>
      <w:proofErr w:type="gramEnd"/>
    </w:p>
    <w:p w:rsidR="000C4864" w:rsidRDefault="000C4864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605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ормы первичных (сводных) учетных документов, регистров бухгалтерского учета, иных документов </w:t>
      </w:r>
      <w:r w:rsidR="00A82234">
        <w:rPr>
          <w:rFonts w:ascii="Times New Roman" w:hAnsi="Times New Roman" w:cs="Times New Roman"/>
          <w:sz w:val="24"/>
          <w:szCs w:val="24"/>
        </w:rPr>
        <w:t>бухгалтерского учета, применяемых для оформления фактов хозяйственной жизни, ведения бухгалтерского учета;</w:t>
      </w:r>
    </w:p>
    <w:p w:rsidR="00A82234" w:rsidRDefault="00A82234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605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орядок </w:t>
      </w:r>
      <w:r w:rsidR="00DD0FE8">
        <w:rPr>
          <w:rFonts w:ascii="Times New Roman" w:hAnsi="Times New Roman" w:cs="Times New Roman"/>
          <w:sz w:val="24"/>
          <w:szCs w:val="24"/>
        </w:rPr>
        <w:t xml:space="preserve">и периодичность </w:t>
      </w:r>
      <w:r>
        <w:rPr>
          <w:rFonts w:ascii="Times New Roman" w:hAnsi="Times New Roman" w:cs="Times New Roman"/>
          <w:sz w:val="24"/>
          <w:szCs w:val="24"/>
        </w:rPr>
        <w:t>пр</w:t>
      </w:r>
      <w:r w:rsidR="00E739AE">
        <w:rPr>
          <w:rFonts w:ascii="Times New Roman" w:hAnsi="Times New Roman" w:cs="Times New Roman"/>
          <w:sz w:val="24"/>
          <w:szCs w:val="24"/>
        </w:rPr>
        <w:t>оведения инвентаризации</w:t>
      </w:r>
      <w:r>
        <w:rPr>
          <w:rFonts w:ascii="Times New Roman" w:hAnsi="Times New Roman" w:cs="Times New Roman"/>
          <w:sz w:val="24"/>
          <w:szCs w:val="24"/>
        </w:rPr>
        <w:t xml:space="preserve"> имущества, </w:t>
      </w:r>
      <w:r w:rsidR="000E1D3A">
        <w:rPr>
          <w:rFonts w:ascii="Times New Roman" w:hAnsi="Times New Roman" w:cs="Times New Roman"/>
          <w:sz w:val="24"/>
          <w:szCs w:val="24"/>
        </w:rPr>
        <w:t>финансовых активов и обязательств, в том числе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</w:t>
      </w:r>
      <w:r w:rsidR="000E1D3A">
        <w:rPr>
          <w:rFonts w:ascii="Times New Roman" w:hAnsi="Times New Roman" w:cs="Times New Roman"/>
          <w:sz w:val="24"/>
          <w:szCs w:val="24"/>
        </w:rPr>
        <w:t>ансовых</w:t>
      </w:r>
      <w:proofErr w:type="spellEnd"/>
      <w:r w:rsidR="000E1D3A">
        <w:rPr>
          <w:rFonts w:ascii="Times New Roman" w:hAnsi="Times New Roman" w:cs="Times New Roman"/>
          <w:sz w:val="24"/>
          <w:szCs w:val="24"/>
        </w:rPr>
        <w:t xml:space="preserve"> счетах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E50EA" w:rsidRDefault="001E50EA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605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орядок</w:t>
      </w:r>
      <w:r w:rsidR="00B87DAA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внутреннего финансового контроля;</w:t>
      </w:r>
    </w:p>
    <w:p w:rsidR="00A82234" w:rsidRDefault="00A82234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2605">
        <w:rPr>
          <w:rFonts w:ascii="Times New Roman" w:hAnsi="Times New Roman" w:cs="Times New Roman"/>
          <w:sz w:val="24"/>
          <w:szCs w:val="24"/>
        </w:rPr>
        <w:t xml:space="preserve">- </w:t>
      </w:r>
      <w:r w:rsidR="00DD0FE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орядок признания в бухгалтерском учете и раскры</w:t>
      </w:r>
      <w:r w:rsidR="00282605">
        <w:rPr>
          <w:rFonts w:ascii="Times New Roman" w:hAnsi="Times New Roman" w:cs="Times New Roman"/>
          <w:sz w:val="24"/>
          <w:szCs w:val="24"/>
        </w:rPr>
        <w:t>тие в бюджетной</w:t>
      </w:r>
      <w:r w:rsidR="00770506">
        <w:rPr>
          <w:rFonts w:ascii="Times New Roman" w:hAnsi="Times New Roman" w:cs="Times New Roman"/>
          <w:sz w:val="24"/>
          <w:szCs w:val="24"/>
        </w:rPr>
        <w:t xml:space="preserve"> отчетности ТФОМС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8B8">
        <w:rPr>
          <w:rFonts w:ascii="Times New Roman" w:hAnsi="Times New Roman" w:cs="Times New Roman"/>
          <w:sz w:val="24"/>
          <w:szCs w:val="24"/>
        </w:rPr>
        <w:t>Липецкой</w:t>
      </w:r>
      <w:r w:rsidR="00E957DD">
        <w:rPr>
          <w:rFonts w:ascii="Times New Roman" w:hAnsi="Times New Roman" w:cs="Times New Roman"/>
          <w:sz w:val="24"/>
          <w:szCs w:val="24"/>
        </w:rPr>
        <w:t xml:space="preserve"> области </w:t>
      </w:r>
      <w:r>
        <w:rPr>
          <w:rFonts w:ascii="Times New Roman" w:hAnsi="Times New Roman" w:cs="Times New Roman"/>
          <w:sz w:val="24"/>
          <w:szCs w:val="24"/>
        </w:rPr>
        <w:t>событий после отчетной даты;</w:t>
      </w:r>
    </w:p>
    <w:p w:rsidR="006D4492" w:rsidRPr="006D4492" w:rsidRDefault="00D0151E" w:rsidP="000C48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6D4492" w:rsidRPr="006D4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D60"/>
    <w:rsid w:val="000668B8"/>
    <w:rsid w:val="000C4864"/>
    <w:rsid w:val="000E1D3A"/>
    <w:rsid w:val="00110675"/>
    <w:rsid w:val="001E50EA"/>
    <w:rsid w:val="00282605"/>
    <w:rsid w:val="00455731"/>
    <w:rsid w:val="004C00A9"/>
    <w:rsid w:val="006D4492"/>
    <w:rsid w:val="007578A1"/>
    <w:rsid w:val="00770506"/>
    <w:rsid w:val="009712CE"/>
    <w:rsid w:val="00A82234"/>
    <w:rsid w:val="00B87DAA"/>
    <w:rsid w:val="00D0151E"/>
    <w:rsid w:val="00DD0FE8"/>
    <w:rsid w:val="00E20D60"/>
    <w:rsid w:val="00E739AE"/>
    <w:rsid w:val="00E9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0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0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buo-dgp</dc:creator>
  <cp:lastModifiedBy>Толстых Наталья Викторовна</cp:lastModifiedBy>
  <cp:revision>3</cp:revision>
  <cp:lastPrinted>2024-06-13T14:10:00Z</cp:lastPrinted>
  <dcterms:created xsi:type="dcterms:W3CDTF">2025-01-27T19:49:00Z</dcterms:created>
  <dcterms:modified xsi:type="dcterms:W3CDTF">2025-01-27T19:57:00Z</dcterms:modified>
</cp:coreProperties>
</file>